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A" w:rsidRDefault="0086407A" w:rsidP="0086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National Webinar on Ethno Veterinary Practices</w:t>
      </w:r>
    </w:p>
    <w:bookmarkEnd w:id="0"/>
    <w:p w:rsidR="0086407A" w:rsidRDefault="0086407A" w:rsidP="00864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07A" w:rsidRDefault="0086407A" w:rsidP="0086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BAIF in partnership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Rashtriya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Kamdhenu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Government of India, organized an online webinar on </w:t>
      </w:r>
      <w:r>
        <w:rPr>
          <w:rFonts w:ascii="Times New Roman" w:hAnsi="Times New Roman" w:cs="Times New Roman"/>
          <w:b/>
          <w:sz w:val="24"/>
          <w:szCs w:val="24"/>
        </w:rPr>
        <w:t>“Ethno Veterinary Practices”</w:t>
      </w:r>
      <w:r>
        <w:rPr>
          <w:rFonts w:ascii="Times New Roman" w:hAnsi="Times New Roman" w:cs="Times New Roman"/>
          <w:sz w:val="24"/>
          <w:szCs w:val="24"/>
        </w:rPr>
        <w:t xml:space="preserve"> on October 28, 2020 which was chaired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Chairman,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Rashtriya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Kamdheny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webinar focused on   importance of Ethno Veterinary Medicine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among livestock keepers in rural India. A talk on “Use of Ethno Veterinary Practice for Mastitis in cows - BAIF experience” was delivered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Sadashiv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Nimbalkar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BAIF. The other speakers included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Punnaimurthi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TANUVAS, Tamil Nadu,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Odisha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Patel, MD. Homoeopath,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Bubaneshwar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than 250 participants comprising of Government Officials from Veterinary Department, Veterinary Collages, NGOs and farmers attended the online meeting.</w:t>
      </w:r>
    </w:p>
    <w:p w:rsidR="00274DE7" w:rsidRDefault="00274DE7"/>
    <w:sectPr w:rsidR="0027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1"/>
    <w:rsid w:val="00274DE7"/>
    <w:rsid w:val="005978F1"/>
    <w:rsid w:val="008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1E14F-55D3-42CF-B09A-B9C2C08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7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Sucharita</dc:creator>
  <cp:keywords/>
  <dc:description/>
  <cp:lastModifiedBy>Sucharita</cp:lastModifiedBy>
  <cp:revision>3</cp:revision>
  <dcterms:created xsi:type="dcterms:W3CDTF">2020-12-11T03:13:00Z</dcterms:created>
  <dcterms:modified xsi:type="dcterms:W3CDTF">2020-12-11T03:13:00Z</dcterms:modified>
</cp:coreProperties>
</file>